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D" w:rsidRPr="001E0AAD" w:rsidRDefault="001E0AAD" w:rsidP="001E0AAD">
      <w:pPr>
        <w:keepNext/>
        <w:keepLines/>
        <w:widowControl w:val="0"/>
        <w:spacing w:after="4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0"/>
      <w:bookmarkStart w:id="1" w:name="bookmark1"/>
      <w:bookmarkStart w:id="2" w:name="bookmark2"/>
      <w:r w:rsidRPr="001E0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Обеспечение деятельности оснащенными зданиями, строениями, сооружениями, помещениями и территориями</w:t>
      </w:r>
      <w:r w:rsidRPr="001E0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</w:r>
      <w:bookmarkEnd w:id="0"/>
      <w:bookmarkEnd w:id="1"/>
      <w:bookmarkEnd w:id="2"/>
      <w:r w:rsidRPr="001E0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МАУК «</w:t>
      </w:r>
      <w:proofErr w:type="spellStart"/>
      <w:r w:rsidRPr="001E0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ЦКиТ</w:t>
      </w:r>
      <w:proofErr w:type="spellEnd"/>
      <w:r w:rsidRPr="001E0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«Тюмень» ОСП ДК «Орфей»</w:t>
      </w:r>
      <w:r w:rsidR="00E8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ул. 70 лет Октября 5в.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476"/>
        <w:gridCol w:w="3827"/>
        <w:gridCol w:w="1559"/>
        <w:gridCol w:w="1701"/>
        <w:gridCol w:w="1560"/>
        <w:gridCol w:w="1580"/>
        <w:gridCol w:w="1950"/>
        <w:gridCol w:w="1344"/>
      </w:tblGrid>
      <w:tr w:rsidR="001E0AAD" w:rsidTr="001E0AAD">
        <w:tc>
          <w:tcPr>
            <w:tcW w:w="617" w:type="dxa"/>
          </w:tcPr>
          <w:p w:rsidR="001E0AAD" w:rsidRDefault="001E0AAD" w:rsidP="005D4C26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6" w:type="dxa"/>
          </w:tcPr>
          <w:p w:rsidR="001E0AAD" w:rsidRDefault="001E0AAD" w:rsidP="005D4C26">
            <w:pPr>
              <w:pStyle w:val="a6"/>
              <w:jc w:val="center"/>
            </w:pPr>
            <w:r>
              <w:t>Адрес (</w:t>
            </w:r>
            <w:proofErr w:type="spellStart"/>
            <w:proofErr w:type="gramStart"/>
            <w:r>
              <w:t>местоположе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) здания, строения, сооружения, помещения</w:t>
            </w:r>
          </w:p>
        </w:tc>
        <w:tc>
          <w:tcPr>
            <w:tcW w:w="3827" w:type="dxa"/>
          </w:tcPr>
          <w:p w:rsidR="001E0AAD" w:rsidRDefault="001E0AAD" w:rsidP="005D4C26">
            <w:pPr>
              <w:pStyle w:val="a6"/>
              <w:jc w:val="center"/>
            </w:pPr>
            <w:proofErr w:type="gramStart"/>
            <w:r>
              <w:t xml:space="preserve">Назначение оснащенных зданий, строений, сооружений, помещений (учебные, </w:t>
            </w:r>
            <w:proofErr w:type="spellStart"/>
            <w:r>
              <w:t>учебно</w:t>
            </w:r>
            <w:r>
              <w:softHyphen/>
              <w:t>лабораторные</w:t>
            </w:r>
            <w:proofErr w:type="spellEnd"/>
            <w:r>
              <w:t>, административные, подсобные, помещения для занятия физической культурой и спортом, для обеспечения обучающихся, воспитанников</w:t>
            </w:r>
            <w:proofErr w:type="gramEnd"/>
          </w:p>
          <w:p w:rsidR="001E0AAD" w:rsidRDefault="001E0AAD" w:rsidP="005D4C26">
            <w:pPr>
              <w:pStyle w:val="a6"/>
              <w:jc w:val="center"/>
            </w:pPr>
            <w:r>
              <w:t>и работников питанием и медицинским обслуживанием, иное) с указанием площади (кв. м)</w:t>
            </w:r>
          </w:p>
        </w:tc>
        <w:tc>
          <w:tcPr>
            <w:tcW w:w="1559" w:type="dxa"/>
          </w:tcPr>
          <w:p w:rsidR="001E0AAD" w:rsidRDefault="001E0AAD" w:rsidP="005D4C26">
            <w:pPr>
              <w:pStyle w:val="a6"/>
              <w:jc w:val="center"/>
            </w:pPr>
            <w: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701" w:type="dxa"/>
          </w:tcPr>
          <w:p w:rsidR="001E0AAD" w:rsidRDefault="001E0AAD" w:rsidP="005D4C26">
            <w:pPr>
              <w:pStyle w:val="a6"/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60" w:type="dxa"/>
          </w:tcPr>
          <w:p w:rsidR="001E0AAD" w:rsidRDefault="001E0AAD" w:rsidP="005D4C26">
            <w:pPr>
              <w:pStyle w:val="a6"/>
              <w:jc w:val="center"/>
            </w:pPr>
            <w: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580" w:type="dxa"/>
          </w:tcPr>
          <w:p w:rsidR="001E0AAD" w:rsidRDefault="001E0AAD" w:rsidP="005D4C26">
            <w:pPr>
              <w:pStyle w:val="a6"/>
              <w:jc w:val="center"/>
            </w:pPr>
            <w:r>
              <w:t>Кадастровый (или условный) номер объекта недвижимости</w:t>
            </w:r>
          </w:p>
        </w:tc>
        <w:tc>
          <w:tcPr>
            <w:tcW w:w="1950" w:type="dxa"/>
          </w:tcPr>
          <w:p w:rsidR="001E0AAD" w:rsidRDefault="001E0AAD" w:rsidP="005D4C26">
            <w:pPr>
              <w:pStyle w:val="a6"/>
              <w:jc w:val="center"/>
            </w:pPr>
            <w:r>
              <w:t xml:space="preserve">Номер записи регистрации в Едином </w:t>
            </w:r>
            <w:proofErr w:type="spellStart"/>
            <w:proofErr w:type="gramStart"/>
            <w:r>
              <w:t>государствен</w:t>
            </w:r>
            <w:proofErr w:type="spellEnd"/>
            <w:r>
              <w:t xml:space="preserve"> ном</w:t>
            </w:r>
            <w:proofErr w:type="gramEnd"/>
            <w:r>
              <w:t xml:space="preserve"> реестре прав на недвижимое имущество и сделок с ним</w:t>
            </w:r>
          </w:p>
        </w:tc>
        <w:tc>
          <w:tcPr>
            <w:tcW w:w="1344" w:type="dxa"/>
          </w:tcPr>
          <w:p w:rsidR="001E0AAD" w:rsidRDefault="001E0AAD" w:rsidP="001E0AAD">
            <w:pPr>
              <w:pStyle w:val="a6"/>
            </w:pPr>
            <w:r>
              <w:t xml:space="preserve">Реквизиты заключений, выданных органами, </w:t>
            </w:r>
            <w:proofErr w:type="spellStart"/>
            <w:r>
              <w:t>осуществля</w:t>
            </w:r>
            <w:proofErr w:type="spellEnd"/>
            <w:r>
              <w:t xml:space="preserve"> </w:t>
            </w:r>
            <w:proofErr w:type="spellStart"/>
            <w:r>
              <w:t>ющими</w:t>
            </w:r>
            <w:proofErr w:type="spellEnd"/>
            <w:r>
              <w:t xml:space="preserve"> </w:t>
            </w:r>
            <w:proofErr w:type="spellStart"/>
            <w:r>
              <w:t>государствен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санитарн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эпиде</w:t>
            </w:r>
            <w:proofErr w:type="spellEnd"/>
            <w:r>
              <w:t xml:space="preserve">- </w:t>
            </w:r>
            <w:proofErr w:type="spellStart"/>
            <w:r>
              <w:t>миологическ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надзор, </w:t>
            </w:r>
            <w:proofErr w:type="spellStart"/>
            <w:r>
              <w:t>государствен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пожарный надзор</w:t>
            </w:r>
          </w:p>
        </w:tc>
      </w:tr>
      <w:tr w:rsidR="001E0AAD" w:rsidTr="001E0AAD">
        <w:tc>
          <w:tcPr>
            <w:tcW w:w="617" w:type="dxa"/>
            <w:vAlign w:val="center"/>
          </w:tcPr>
          <w:p w:rsidR="001E0AAD" w:rsidRDefault="001E0AAD" w:rsidP="005D4C26">
            <w:pPr>
              <w:pStyle w:val="a6"/>
              <w:jc w:val="center"/>
            </w:pPr>
            <w:r>
              <w:t>1</w:t>
            </w:r>
          </w:p>
        </w:tc>
        <w:tc>
          <w:tcPr>
            <w:tcW w:w="1476" w:type="dxa"/>
            <w:vAlign w:val="center"/>
          </w:tcPr>
          <w:p w:rsidR="001E0AAD" w:rsidRDefault="001E0AAD" w:rsidP="005D4C26">
            <w:pPr>
              <w:pStyle w:val="a6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1E0AAD" w:rsidRDefault="001E0AAD" w:rsidP="005D4C26">
            <w:pPr>
              <w:pStyle w:val="a6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1E0AAD" w:rsidRDefault="001E0AAD" w:rsidP="005D4C26">
            <w:pPr>
              <w:pStyle w:val="a6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E0AAD" w:rsidRDefault="001E0AAD" w:rsidP="005D4C26">
            <w:pPr>
              <w:pStyle w:val="a6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1E0AAD" w:rsidRDefault="001E0AAD" w:rsidP="005D4C26">
            <w:pPr>
              <w:pStyle w:val="a6"/>
              <w:ind w:firstLine="800"/>
            </w:pPr>
            <w:r>
              <w:t>6</w:t>
            </w:r>
          </w:p>
        </w:tc>
        <w:tc>
          <w:tcPr>
            <w:tcW w:w="1580" w:type="dxa"/>
            <w:vAlign w:val="center"/>
          </w:tcPr>
          <w:p w:rsidR="001E0AAD" w:rsidRDefault="001E0AAD" w:rsidP="005D4C26">
            <w:pPr>
              <w:pStyle w:val="a6"/>
              <w:ind w:firstLine="720"/>
              <w:jc w:val="both"/>
            </w:pPr>
            <w:r>
              <w:t>7</w:t>
            </w:r>
          </w:p>
        </w:tc>
        <w:tc>
          <w:tcPr>
            <w:tcW w:w="1950" w:type="dxa"/>
            <w:vAlign w:val="center"/>
          </w:tcPr>
          <w:p w:rsidR="001E0AAD" w:rsidRDefault="001E0AAD" w:rsidP="005D4C26">
            <w:pPr>
              <w:pStyle w:val="a6"/>
              <w:jc w:val="center"/>
            </w:pPr>
            <w:r>
              <w:t>8</w:t>
            </w:r>
          </w:p>
        </w:tc>
        <w:tc>
          <w:tcPr>
            <w:tcW w:w="1344" w:type="dxa"/>
            <w:vAlign w:val="center"/>
          </w:tcPr>
          <w:p w:rsidR="001E0AAD" w:rsidRDefault="001E0AAD" w:rsidP="005D4C26">
            <w:pPr>
              <w:pStyle w:val="a6"/>
              <w:ind w:firstLine="620"/>
              <w:jc w:val="both"/>
            </w:pPr>
            <w:r>
              <w:t>9</w:t>
            </w:r>
          </w:p>
        </w:tc>
      </w:tr>
      <w:tr w:rsidR="001E0AAD" w:rsidTr="001E0AAD">
        <w:tc>
          <w:tcPr>
            <w:tcW w:w="617" w:type="dxa"/>
          </w:tcPr>
          <w:p w:rsidR="001E0AAD" w:rsidRDefault="001E0AAD" w:rsidP="005D4C26">
            <w:pPr>
              <w:pStyle w:val="a6"/>
            </w:pPr>
            <w:r>
              <w:t>1</w:t>
            </w:r>
          </w:p>
        </w:tc>
        <w:tc>
          <w:tcPr>
            <w:tcW w:w="1476" w:type="dxa"/>
          </w:tcPr>
          <w:p w:rsidR="001E0AAD" w:rsidRDefault="001E0AAD" w:rsidP="005D4C26">
            <w:pPr>
              <w:pStyle w:val="a6"/>
            </w:pPr>
            <w:r>
              <w:t>Тюменская область, г. Тюмень, ул. 70 лет Октября, 5В</w:t>
            </w:r>
          </w:p>
        </w:tc>
        <w:tc>
          <w:tcPr>
            <w:tcW w:w="3827" w:type="dxa"/>
          </w:tcPr>
          <w:p w:rsidR="001E0AAD" w:rsidRDefault="001E0AAD" w:rsidP="005D4C26">
            <w:pPr>
              <w:pStyle w:val="a6"/>
            </w:pPr>
            <w:r>
              <w:t>Здание дома культуры:</w:t>
            </w:r>
          </w:p>
          <w:p w:rsidR="001E0AAD" w:rsidRDefault="001E0AAD" w:rsidP="005D4C26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ind w:firstLine="200"/>
            </w:pPr>
            <w:r>
              <w:t>назначение - нежилое;</w:t>
            </w:r>
          </w:p>
          <w:p w:rsidR="001E0AAD" w:rsidRDefault="001E0AAD" w:rsidP="005D4C26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ind w:firstLine="200"/>
            </w:pPr>
            <w:r>
              <w:t>использование - по назначению;</w:t>
            </w:r>
          </w:p>
          <w:p w:rsidR="001E0AAD" w:rsidRDefault="001E0AAD" w:rsidP="005D4C26">
            <w:pPr>
              <w:pStyle w:val="a6"/>
              <w:numPr>
                <w:ilvl w:val="0"/>
                <w:numId w:val="1"/>
              </w:numPr>
              <w:tabs>
                <w:tab w:val="left" w:pos="211"/>
              </w:tabs>
              <w:ind w:firstLine="200"/>
            </w:pPr>
            <w:r>
              <w:t xml:space="preserve">этажность - 2 </w:t>
            </w:r>
          </w:p>
        </w:tc>
        <w:tc>
          <w:tcPr>
            <w:tcW w:w="1559" w:type="dxa"/>
          </w:tcPr>
          <w:p w:rsidR="001E0AAD" w:rsidRDefault="001E0AAD" w:rsidP="005D4C26">
            <w:pPr>
              <w:pStyle w:val="a6"/>
            </w:pPr>
            <w:r>
              <w:t>Оперативное управление</w:t>
            </w:r>
          </w:p>
        </w:tc>
        <w:tc>
          <w:tcPr>
            <w:tcW w:w="1701" w:type="dxa"/>
          </w:tcPr>
          <w:p w:rsidR="001E0AAD" w:rsidRDefault="001E0AAD" w:rsidP="005D4C26">
            <w:pPr>
              <w:pStyle w:val="a6"/>
            </w:pPr>
            <w:r>
              <w:t>Муниципальное автономное учреждение культуры «Центр культуры и творчества «Тюмень»</w:t>
            </w:r>
          </w:p>
        </w:tc>
        <w:tc>
          <w:tcPr>
            <w:tcW w:w="1560" w:type="dxa"/>
          </w:tcPr>
          <w:p w:rsidR="001E0AAD" w:rsidRPr="00326BA5" w:rsidRDefault="001E0AAD" w:rsidP="005D4C26">
            <w:pPr>
              <w:pStyle w:val="a6"/>
            </w:pPr>
            <w:r w:rsidRPr="00326BA5">
              <w:t>Распоряжение Администрации города Тюмени от 14.02.2017 №40-рк;</w:t>
            </w:r>
          </w:p>
          <w:p w:rsidR="001E0AAD" w:rsidRDefault="001E0AAD" w:rsidP="005D4C26">
            <w:pPr>
              <w:pStyle w:val="a6"/>
            </w:pPr>
            <w:r w:rsidRPr="00326BA5">
              <w:t>Передаточный акт от 19.05.2017</w:t>
            </w:r>
          </w:p>
        </w:tc>
        <w:tc>
          <w:tcPr>
            <w:tcW w:w="1580" w:type="dxa"/>
          </w:tcPr>
          <w:p w:rsidR="001E0AAD" w:rsidRPr="00B301F7" w:rsidRDefault="001E0AAD" w:rsidP="005D4C26">
            <w:pPr>
              <w:pStyle w:val="a6"/>
            </w:pPr>
            <w:r>
              <w:t>72:</w:t>
            </w:r>
            <w:r>
              <w:rPr>
                <w:lang w:val="en-US"/>
              </w:rPr>
              <w:t>23</w:t>
            </w:r>
            <w:r>
              <w:t>:0102002:2590</w:t>
            </w:r>
          </w:p>
        </w:tc>
        <w:tc>
          <w:tcPr>
            <w:tcW w:w="1950" w:type="dxa"/>
          </w:tcPr>
          <w:p w:rsidR="001E0AAD" w:rsidRDefault="001E0AAD" w:rsidP="005D4C26">
            <w:pPr>
              <w:pStyle w:val="a6"/>
            </w:pPr>
            <w:r w:rsidRPr="00586493">
              <w:t>72:23:0102002:2590-72/001/2017-2</w:t>
            </w:r>
          </w:p>
        </w:tc>
        <w:tc>
          <w:tcPr>
            <w:tcW w:w="1344" w:type="dxa"/>
          </w:tcPr>
          <w:p w:rsidR="001E0AAD" w:rsidRDefault="001E0AAD" w:rsidP="005D4C26">
            <w:pPr>
              <w:pStyle w:val="a6"/>
              <w:jc w:val="both"/>
            </w:pPr>
            <w:r>
              <w:t>-</w:t>
            </w:r>
          </w:p>
        </w:tc>
      </w:tr>
      <w:tr w:rsidR="001E0AAD" w:rsidTr="001E0AAD">
        <w:tc>
          <w:tcPr>
            <w:tcW w:w="617" w:type="dxa"/>
            <w:vAlign w:val="bottom"/>
          </w:tcPr>
          <w:p w:rsidR="001E0AAD" w:rsidRDefault="001E0AAD" w:rsidP="005D4C26">
            <w:pPr>
              <w:pStyle w:val="a6"/>
            </w:pPr>
            <w:r>
              <w:t>2</w:t>
            </w:r>
          </w:p>
        </w:tc>
        <w:tc>
          <w:tcPr>
            <w:tcW w:w="1476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1E0AAD" w:rsidRDefault="001E0AAD" w:rsidP="005D4C26">
            <w:pPr>
              <w:pStyle w:val="a6"/>
            </w:pPr>
            <w:r>
              <w:rPr>
                <w:b/>
                <w:bCs/>
              </w:rPr>
              <w:t>Студии</w:t>
            </w:r>
          </w:p>
        </w:tc>
        <w:tc>
          <w:tcPr>
            <w:tcW w:w="1559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1950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</w:tr>
      <w:tr w:rsidR="001E0AAD" w:rsidTr="001E0AAD">
        <w:tc>
          <w:tcPr>
            <w:tcW w:w="617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</w:tcPr>
          <w:p w:rsidR="001E0AAD" w:rsidRDefault="001E0AAD" w:rsidP="005D4C26">
            <w:pPr>
              <w:pStyle w:val="a6"/>
            </w:pPr>
            <w:r>
              <w:t>Тюменская область, г. Тюмень, ул. 70 лет Октября, 5В</w:t>
            </w:r>
          </w:p>
        </w:tc>
        <w:tc>
          <w:tcPr>
            <w:tcW w:w="3827" w:type="dxa"/>
          </w:tcPr>
          <w:p w:rsidR="001E0AAD" w:rsidRPr="00ED6587" w:rsidRDefault="001E0AAD" w:rsidP="005D4C26">
            <w:pPr>
              <w:pStyle w:val="a6"/>
              <w:rPr>
                <w:vertAlign w:val="superscript"/>
              </w:rPr>
            </w:pPr>
            <w:r>
              <w:rPr>
                <w:b/>
                <w:bCs/>
              </w:rPr>
              <w:t xml:space="preserve">Всего - </w:t>
            </w:r>
            <w:r w:rsidR="00ED6587">
              <w:rPr>
                <w:b/>
                <w:bCs/>
              </w:rPr>
              <w:t>6</w:t>
            </w:r>
            <w:r>
              <w:rPr>
                <w:b/>
                <w:bCs/>
              </w:rPr>
              <w:t>, S=</w:t>
            </w:r>
            <w:r w:rsidR="00ED6587">
              <w:rPr>
                <w:b/>
                <w:bCs/>
              </w:rPr>
              <w:t>159 м</w:t>
            </w:r>
            <w:proofErr w:type="gramStart"/>
            <w:r w:rsidR="00ED6587">
              <w:rPr>
                <w:b/>
                <w:bCs/>
                <w:vertAlign w:val="superscript"/>
              </w:rPr>
              <w:t>2</w:t>
            </w:r>
            <w:proofErr w:type="gramEnd"/>
          </w:p>
          <w:p w:rsidR="001E0AAD" w:rsidRDefault="001E0AAD" w:rsidP="005D4C26">
            <w:pPr>
              <w:pStyle w:val="a6"/>
            </w:pPr>
            <w:r>
              <w:t>Кабинет ДПТ (10) -18,4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1E0AAD" w:rsidRDefault="001E0AAD" w:rsidP="005D4C26">
            <w:pPr>
              <w:pStyle w:val="a6"/>
            </w:pPr>
            <w:r>
              <w:t>Кабинет ИЗО () – 38,4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1E0AAD" w:rsidRDefault="001E0AAD" w:rsidP="005D4C26">
            <w:pPr>
              <w:pStyle w:val="a6"/>
            </w:pPr>
            <w:r>
              <w:t>Хореографический класс (22) – 55,4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1E0AAD" w:rsidRDefault="001E0AAD" w:rsidP="005D4C26">
            <w:pPr>
              <w:pStyle w:val="a6"/>
            </w:pPr>
            <w:r>
              <w:t>Вокальная студия (24) – 26,7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1E0AAD" w:rsidRPr="00BE386F" w:rsidRDefault="001E0AAD" w:rsidP="005D4C26">
            <w:pPr>
              <w:pStyle w:val="a6"/>
              <w:rPr>
                <w:vertAlign w:val="superscript"/>
              </w:rPr>
            </w:pPr>
            <w:r>
              <w:t>Цирк-студия «Икар» (41) – 10,4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Pr="00BE386F" w:rsidRDefault="001E0AAD" w:rsidP="005D4C26">
            <w:pPr>
              <w:pStyle w:val="a6"/>
              <w:rPr>
                <w:vertAlign w:val="superscript"/>
              </w:rPr>
            </w:pPr>
            <w:r>
              <w:t>Цирк-студия «Икар» (16) – 9,7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Default="001E0AAD" w:rsidP="005D4C26">
            <w:pPr>
              <w:pStyle w:val="a6"/>
            </w:pPr>
          </w:p>
        </w:tc>
        <w:tc>
          <w:tcPr>
            <w:tcW w:w="1559" w:type="dxa"/>
          </w:tcPr>
          <w:p w:rsidR="001E0AAD" w:rsidRDefault="001E0AAD"/>
        </w:tc>
        <w:tc>
          <w:tcPr>
            <w:tcW w:w="1701" w:type="dxa"/>
          </w:tcPr>
          <w:p w:rsidR="001E0AAD" w:rsidRDefault="001E0AAD"/>
        </w:tc>
        <w:tc>
          <w:tcPr>
            <w:tcW w:w="1560" w:type="dxa"/>
          </w:tcPr>
          <w:p w:rsidR="001E0AAD" w:rsidRDefault="001E0AAD"/>
        </w:tc>
        <w:tc>
          <w:tcPr>
            <w:tcW w:w="1580" w:type="dxa"/>
          </w:tcPr>
          <w:p w:rsidR="001E0AAD" w:rsidRDefault="001E0AAD"/>
        </w:tc>
        <w:tc>
          <w:tcPr>
            <w:tcW w:w="1950" w:type="dxa"/>
          </w:tcPr>
          <w:p w:rsidR="001E0AAD" w:rsidRDefault="001E0AAD"/>
        </w:tc>
        <w:tc>
          <w:tcPr>
            <w:tcW w:w="1344" w:type="dxa"/>
          </w:tcPr>
          <w:p w:rsidR="001E0AAD" w:rsidRDefault="001E0AAD"/>
        </w:tc>
      </w:tr>
      <w:tr w:rsidR="001E0AAD" w:rsidTr="001E0AAD">
        <w:tc>
          <w:tcPr>
            <w:tcW w:w="617" w:type="dxa"/>
            <w:vAlign w:val="bottom"/>
          </w:tcPr>
          <w:p w:rsidR="001E0AAD" w:rsidRDefault="001E0AAD" w:rsidP="005D4C26">
            <w:pPr>
              <w:pStyle w:val="a6"/>
            </w:pPr>
            <w:r>
              <w:t>3</w:t>
            </w:r>
          </w:p>
        </w:tc>
        <w:tc>
          <w:tcPr>
            <w:tcW w:w="1476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1E0AAD" w:rsidRDefault="001E0AAD" w:rsidP="005D4C26">
            <w:pPr>
              <w:pStyle w:val="a6"/>
            </w:pPr>
            <w:r>
              <w:rPr>
                <w:b/>
                <w:bCs/>
              </w:rPr>
              <w:t>Помещения общего назначения</w:t>
            </w:r>
          </w:p>
        </w:tc>
        <w:tc>
          <w:tcPr>
            <w:tcW w:w="1559" w:type="dxa"/>
          </w:tcPr>
          <w:p w:rsidR="001E0AAD" w:rsidRDefault="001E0AAD"/>
        </w:tc>
        <w:tc>
          <w:tcPr>
            <w:tcW w:w="1701" w:type="dxa"/>
          </w:tcPr>
          <w:p w:rsidR="001E0AAD" w:rsidRDefault="001E0AAD"/>
        </w:tc>
        <w:tc>
          <w:tcPr>
            <w:tcW w:w="1560" w:type="dxa"/>
          </w:tcPr>
          <w:p w:rsidR="001E0AAD" w:rsidRDefault="001E0AAD"/>
        </w:tc>
        <w:tc>
          <w:tcPr>
            <w:tcW w:w="1580" w:type="dxa"/>
          </w:tcPr>
          <w:p w:rsidR="001E0AAD" w:rsidRDefault="001E0AAD"/>
        </w:tc>
        <w:tc>
          <w:tcPr>
            <w:tcW w:w="1950" w:type="dxa"/>
          </w:tcPr>
          <w:p w:rsidR="001E0AAD" w:rsidRDefault="001E0AAD"/>
        </w:tc>
        <w:tc>
          <w:tcPr>
            <w:tcW w:w="1344" w:type="dxa"/>
          </w:tcPr>
          <w:p w:rsidR="001E0AAD" w:rsidRDefault="001E0AAD"/>
        </w:tc>
      </w:tr>
      <w:tr w:rsidR="001E0AAD" w:rsidTr="001E0AAD">
        <w:tc>
          <w:tcPr>
            <w:tcW w:w="617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ED6587" w:rsidRPr="00ED6587" w:rsidRDefault="00ED6587" w:rsidP="00ED6587">
            <w:pPr>
              <w:pStyle w:val="a6"/>
              <w:rPr>
                <w:vertAlign w:val="superscript"/>
              </w:rPr>
            </w:pPr>
            <w:r>
              <w:rPr>
                <w:b/>
                <w:bCs/>
              </w:rPr>
              <w:t>Всего - 7, S=856,1 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  <w:p w:rsidR="001E0AAD" w:rsidRPr="00884E94" w:rsidRDefault="001E0AAD" w:rsidP="005D4C26">
            <w:pPr>
              <w:pStyle w:val="a6"/>
              <w:rPr>
                <w:vertAlign w:val="superscript"/>
              </w:rPr>
            </w:pPr>
            <w:r>
              <w:t>Концертный зал – 249,4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+123,7 м</w:t>
            </w:r>
            <w:r>
              <w:rPr>
                <w:vertAlign w:val="superscript"/>
              </w:rPr>
              <w:t>2</w:t>
            </w:r>
          </w:p>
          <w:p w:rsidR="001E0AAD" w:rsidRDefault="001E0AAD" w:rsidP="005D4C26">
            <w:pPr>
              <w:pStyle w:val="a6"/>
            </w:pPr>
            <w:r>
              <w:t>Малый зал (зал торжеств) – 120,7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Default="001E0AAD" w:rsidP="005D4C26">
            <w:pPr>
              <w:pStyle w:val="a6"/>
            </w:pPr>
            <w:r>
              <w:lastRenderedPageBreak/>
              <w:t>Спортивный зал - 263,7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1E0AAD" w:rsidRDefault="001E0AAD" w:rsidP="005D4C26">
            <w:pPr>
              <w:pStyle w:val="a6"/>
            </w:pPr>
            <w:r>
              <w:t>Тренажерный зал – 17,9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D47F90" w:rsidRPr="00D47F90" w:rsidRDefault="001E0AAD" w:rsidP="005D4C26">
            <w:pPr>
              <w:pStyle w:val="a6"/>
            </w:pPr>
            <w:r>
              <w:t>Фойе – 52,1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Pr="00884E94" w:rsidRDefault="001E0AAD" w:rsidP="005D4C26">
            <w:pPr>
              <w:pStyle w:val="a6"/>
              <w:rPr>
                <w:vertAlign w:val="superscript"/>
              </w:rPr>
            </w:pPr>
            <w:r>
              <w:t>Раздевалка – 18,3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Pr="00884E94" w:rsidRDefault="001E0AAD" w:rsidP="005D4C26">
            <w:pPr>
              <w:pStyle w:val="a6"/>
              <w:rPr>
                <w:vertAlign w:val="superscript"/>
              </w:rPr>
            </w:pPr>
            <w:r>
              <w:t>Раздевалка – 10,3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1E0AAD" w:rsidRDefault="001E0AAD"/>
        </w:tc>
        <w:tc>
          <w:tcPr>
            <w:tcW w:w="1701" w:type="dxa"/>
          </w:tcPr>
          <w:p w:rsidR="001E0AAD" w:rsidRDefault="001E0AAD"/>
        </w:tc>
        <w:tc>
          <w:tcPr>
            <w:tcW w:w="1560" w:type="dxa"/>
          </w:tcPr>
          <w:p w:rsidR="001E0AAD" w:rsidRDefault="001E0AAD"/>
        </w:tc>
        <w:tc>
          <w:tcPr>
            <w:tcW w:w="1580" w:type="dxa"/>
          </w:tcPr>
          <w:p w:rsidR="001E0AAD" w:rsidRDefault="001E0AAD"/>
        </w:tc>
        <w:tc>
          <w:tcPr>
            <w:tcW w:w="1950" w:type="dxa"/>
          </w:tcPr>
          <w:p w:rsidR="001E0AAD" w:rsidRDefault="001E0AAD"/>
        </w:tc>
        <w:tc>
          <w:tcPr>
            <w:tcW w:w="1344" w:type="dxa"/>
          </w:tcPr>
          <w:p w:rsidR="001E0AAD" w:rsidRDefault="001E0AAD"/>
        </w:tc>
      </w:tr>
      <w:tr w:rsidR="001E0AAD" w:rsidTr="001E0AAD">
        <w:tc>
          <w:tcPr>
            <w:tcW w:w="617" w:type="dxa"/>
            <w:vAlign w:val="bottom"/>
          </w:tcPr>
          <w:p w:rsidR="001E0AAD" w:rsidRDefault="001E0AAD" w:rsidP="005D4C26">
            <w:pPr>
              <w:pStyle w:val="a6"/>
            </w:pPr>
            <w:r>
              <w:lastRenderedPageBreak/>
              <w:t>4</w:t>
            </w:r>
          </w:p>
        </w:tc>
        <w:tc>
          <w:tcPr>
            <w:tcW w:w="1476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1E0AAD" w:rsidRDefault="001E0AAD" w:rsidP="005D4C26">
            <w:pPr>
              <w:pStyle w:val="a6"/>
            </w:pPr>
            <w:r>
              <w:rPr>
                <w:b/>
                <w:bCs/>
              </w:rPr>
              <w:t>Административные помещения</w:t>
            </w:r>
          </w:p>
        </w:tc>
        <w:tc>
          <w:tcPr>
            <w:tcW w:w="1559" w:type="dxa"/>
          </w:tcPr>
          <w:p w:rsidR="001E0AAD" w:rsidRDefault="001E0AAD"/>
        </w:tc>
        <w:tc>
          <w:tcPr>
            <w:tcW w:w="1701" w:type="dxa"/>
          </w:tcPr>
          <w:p w:rsidR="001E0AAD" w:rsidRDefault="001E0AAD"/>
        </w:tc>
        <w:tc>
          <w:tcPr>
            <w:tcW w:w="1560" w:type="dxa"/>
          </w:tcPr>
          <w:p w:rsidR="001E0AAD" w:rsidRDefault="001E0AAD"/>
        </w:tc>
        <w:tc>
          <w:tcPr>
            <w:tcW w:w="1580" w:type="dxa"/>
          </w:tcPr>
          <w:p w:rsidR="001E0AAD" w:rsidRDefault="001E0AAD"/>
        </w:tc>
        <w:tc>
          <w:tcPr>
            <w:tcW w:w="1950" w:type="dxa"/>
          </w:tcPr>
          <w:p w:rsidR="001E0AAD" w:rsidRDefault="001E0AAD"/>
        </w:tc>
        <w:tc>
          <w:tcPr>
            <w:tcW w:w="1344" w:type="dxa"/>
          </w:tcPr>
          <w:p w:rsidR="001E0AAD" w:rsidRDefault="001E0AAD"/>
        </w:tc>
      </w:tr>
      <w:tr w:rsidR="001E0AAD" w:rsidTr="001E0AAD">
        <w:tc>
          <w:tcPr>
            <w:tcW w:w="617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1E0AAD" w:rsidRDefault="001E0AAD" w:rsidP="005D4C26">
            <w:pPr>
              <w:pStyle w:val="a6"/>
            </w:pPr>
            <w:r>
              <w:rPr>
                <w:b/>
                <w:bCs/>
              </w:rPr>
              <w:t>Всего кабинетов - 9. S = 143,5 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  <w:p w:rsidR="001E0AAD" w:rsidRDefault="001E0AAD" w:rsidP="005D4C26">
            <w:pPr>
              <w:pStyle w:val="a6"/>
            </w:pPr>
            <w:r>
              <w:t>из них:</w:t>
            </w:r>
          </w:p>
          <w:p w:rsidR="001E0AAD" w:rsidRDefault="001E0AAD" w:rsidP="005D4C26">
            <w:pPr>
              <w:pStyle w:val="a6"/>
            </w:pPr>
            <w:r>
              <w:t>Кабинет художественного руководителя (8)– 17,5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Default="001E0AAD" w:rsidP="005D4C26">
            <w:pPr>
              <w:pStyle w:val="a6"/>
            </w:pPr>
            <w:r>
              <w:t>Кабинет звукорежиссера (9) – 12,4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Pr="00BE386F" w:rsidRDefault="001E0AAD" w:rsidP="005D4C26">
            <w:pPr>
              <w:pStyle w:val="a6"/>
              <w:rPr>
                <w:vertAlign w:val="superscript"/>
              </w:rPr>
            </w:pPr>
            <w:r>
              <w:t>Костюмерная – 19,6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+12,5 м</w:t>
            </w:r>
            <w:r>
              <w:rPr>
                <w:vertAlign w:val="superscript"/>
              </w:rPr>
              <w:t>2</w:t>
            </w:r>
          </w:p>
          <w:p w:rsidR="001E0AAD" w:rsidRDefault="001E0AAD" w:rsidP="005D4C26">
            <w:pPr>
              <w:pStyle w:val="a6"/>
            </w:pPr>
            <w:r>
              <w:t>Кабинет специалистов (12)  – 18,3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Pr="00BE386F" w:rsidRDefault="001E0AAD" w:rsidP="005D4C26">
            <w:pPr>
              <w:pStyle w:val="a6"/>
              <w:rPr>
                <w:vertAlign w:val="superscript"/>
              </w:rPr>
            </w:pPr>
            <w:r>
              <w:t>Кабинет администраторов (7) – 7,7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Pr="00BE386F" w:rsidRDefault="001E0AAD" w:rsidP="005D4C26">
            <w:pPr>
              <w:pStyle w:val="a6"/>
            </w:pPr>
            <w:r>
              <w:t>Тренерская (17)  – 11,1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 </w:t>
            </w:r>
          </w:p>
          <w:p w:rsidR="001E0AAD" w:rsidRDefault="001E0AAD" w:rsidP="005D4C26">
            <w:pPr>
              <w:pStyle w:val="a6"/>
            </w:pPr>
            <w:r>
              <w:t>Кабинет завхоза и менеджера – 13,7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Pr="00AA3FB1" w:rsidRDefault="001E0AAD" w:rsidP="005D4C26">
            <w:pPr>
              <w:pStyle w:val="a6"/>
              <w:rPr>
                <w:vertAlign w:val="superscript"/>
              </w:rPr>
            </w:pPr>
            <w:r>
              <w:t>Кабинет методиста (25) – 9,6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E0AAD" w:rsidRPr="00AA3FB1" w:rsidRDefault="001E0AAD" w:rsidP="005D4C26">
            <w:pPr>
              <w:pStyle w:val="a6"/>
              <w:rPr>
                <w:vertAlign w:val="superscript"/>
              </w:rPr>
            </w:pPr>
            <w:r>
              <w:t>Кабинет зам. директора по деятельности ОСП – 16,5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+ 4,6 м</w:t>
            </w:r>
            <w:r>
              <w:rPr>
                <w:vertAlign w:val="superscript"/>
              </w:rPr>
              <w:t>2</w:t>
            </w:r>
          </w:p>
          <w:p w:rsidR="001E0AAD" w:rsidRDefault="001E0AAD" w:rsidP="005D4C26">
            <w:pPr>
              <w:pStyle w:val="a6"/>
            </w:pPr>
          </w:p>
        </w:tc>
        <w:tc>
          <w:tcPr>
            <w:tcW w:w="1559" w:type="dxa"/>
          </w:tcPr>
          <w:p w:rsidR="001E0AAD" w:rsidRDefault="001E0AAD"/>
        </w:tc>
        <w:tc>
          <w:tcPr>
            <w:tcW w:w="1701" w:type="dxa"/>
          </w:tcPr>
          <w:p w:rsidR="001E0AAD" w:rsidRDefault="001E0AAD"/>
        </w:tc>
        <w:tc>
          <w:tcPr>
            <w:tcW w:w="1560" w:type="dxa"/>
          </w:tcPr>
          <w:p w:rsidR="001E0AAD" w:rsidRDefault="001E0AAD"/>
        </w:tc>
        <w:tc>
          <w:tcPr>
            <w:tcW w:w="1580" w:type="dxa"/>
          </w:tcPr>
          <w:p w:rsidR="001E0AAD" w:rsidRDefault="001E0AAD"/>
        </w:tc>
        <w:tc>
          <w:tcPr>
            <w:tcW w:w="1950" w:type="dxa"/>
          </w:tcPr>
          <w:p w:rsidR="001E0AAD" w:rsidRDefault="001E0AAD"/>
        </w:tc>
        <w:tc>
          <w:tcPr>
            <w:tcW w:w="1344" w:type="dxa"/>
          </w:tcPr>
          <w:p w:rsidR="001E0AAD" w:rsidRDefault="001E0AAD"/>
        </w:tc>
      </w:tr>
      <w:tr w:rsidR="001E0AAD" w:rsidTr="001E0AAD">
        <w:tc>
          <w:tcPr>
            <w:tcW w:w="617" w:type="dxa"/>
            <w:vAlign w:val="bottom"/>
          </w:tcPr>
          <w:p w:rsidR="001E0AAD" w:rsidRDefault="001E0AAD" w:rsidP="005D4C26">
            <w:pPr>
              <w:pStyle w:val="a6"/>
            </w:pPr>
            <w:r>
              <w:t>5</w:t>
            </w:r>
          </w:p>
        </w:tc>
        <w:tc>
          <w:tcPr>
            <w:tcW w:w="1476" w:type="dxa"/>
          </w:tcPr>
          <w:p w:rsidR="001E0AAD" w:rsidRDefault="001E0AAD" w:rsidP="005D4C2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1E0AAD" w:rsidRDefault="001E0AAD" w:rsidP="005D4C26">
            <w:pPr>
              <w:pStyle w:val="a6"/>
            </w:pPr>
            <w:r>
              <w:rPr>
                <w:b/>
                <w:bCs/>
              </w:rPr>
              <w:t>Подсобные помещения:</w:t>
            </w:r>
          </w:p>
        </w:tc>
        <w:tc>
          <w:tcPr>
            <w:tcW w:w="1559" w:type="dxa"/>
          </w:tcPr>
          <w:p w:rsidR="001E0AAD" w:rsidRDefault="001E0AAD"/>
        </w:tc>
        <w:tc>
          <w:tcPr>
            <w:tcW w:w="1701" w:type="dxa"/>
          </w:tcPr>
          <w:p w:rsidR="001E0AAD" w:rsidRDefault="001E0AAD"/>
        </w:tc>
        <w:tc>
          <w:tcPr>
            <w:tcW w:w="1560" w:type="dxa"/>
          </w:tcPr>
          <w:p w:rsidR="001E0AAD" w:rsidRDefault="001E0AAD"/>
        </w:tc>
        <w:tc>
          <w:tcPr>
            <w:tcW w:w="1580" w:type="dxa"/>
          </w:tcPr>
          <w:p w:rsidR="001E0AAD" w:rsidRDefault="001E0AAD"/>
        </w:tc>
        <w:tc>
          <w:tcPr>
            <w:tcW w:w="1950" w:type="dxa"/>
          </w:tcPr>
          <w:p w:rsidR="001E0AAD" w:rsidRDefault="001E0AAD"/>
        </w:tc>
        <w:tc>
          <w:tcPr>
            <w:tcW w:w="1344" w:type="dxa"/>
          </w:tcPr>
          <w:p w:rsidR="001E0AAD" w:rsidRDefault="001E0AAD"/>
        </w:tc>
      </w:tr>
      <w:tr w:rsidR="001E0AAD" w:rsidTr="001E0AAD">
        <w:tc>
          <w:tcPr>
            <w:tcW w:w="617" w:type="dxa"/>
          </w:tcPr>
          <w:p w:rsidR="001E0AAD" w:rsidRDefault="001E0AAD"/>
        </w:tc>
        <w:tc>
          <w:tcPr>
            <w:tcW w:w="1476" w:type="dxa"/>
          </w:tcPr>
          <w:p w:rsidR="001E0AAD" w:rsidRDefault="001E0AAD"/>
        </w:tc>
        <w:tc>
          <w:tcPr>
            <w:tcW w:w="3827" w:type="dxa"/>
          </w:tcPr>
          <w:p w:rsidR="001E0AAD" w:rsidRPr="001E0AAD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 xml:space="preserve">Всего - </w:t>
            </w:r>
            <w:r w:rsidR="00D47F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 xml:space="preserve">. S = </w:t>
            </w:r>
            <w:r w:rsidR="00D47F90">
              <w:rPr>
                <w:rFonts w:ascii="Times New Roman" w:hAnsi="Times New Roman" w:cs="Times New Roman"/>
                <w:sz w:val="20"/>
                <w:szCs w:val="20"/>
              </w:rPr>
              <w:t>248,4</w:t>
            </w: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 xml:space="preserve"> из них-</w:t>
            </w:r>
          </w:p>
          <w:p w:rsidR="001E0AAD" w:rsidRPr="001E0AAD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Тамбур - 4,4 м</w:t>
            </w:r>
            <w:proofErr w:type="gram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1E0AAD" w:rsidRDefault="00D47F90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9,1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47F90" w:rsidRPr="00D47F90" w:rsidRDefault="00D47F90" w:rsidP="00D47F9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4,1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0AAD" w:rsidRPr="001E0AAD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Коридор – 19,5 м</w:t>
            </w:r>
            <w:proofErr w:type="gram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1E0AAD" w:rsidRPr="001E0AAD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Коридор – 20,3 м</w:t>
            </w:r>
            <w:proofErr w:type="gram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1E0AAD" w:rsidRPr="001E0AAD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Коридор – 7,8 м</w:t>
            </w:r>
            <w:proofErr w:type="gram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1E0AAD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Коридор – 8,6 м</w:t>
            </w:r>
            <w:proofErr w:type="gram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67377" w:rsidRPr="00C67377" w:rsidRDefault="00C67377" w:rsidP="00C6737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67377"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r w:rsidRPr="00C67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3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67377" w:rsidRPr="00C67377" w:rsidRDefault="00C67377" w:rsidP="00C6737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C67377"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r w:rsidRPr="00C67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3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0AAD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Коридор – 15,5 м</w:t>
            </w:r>
            <w:proofErr w:type="gram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1E0AAD" w:rsidRPr="001E0AAD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 xml:space="preserve">Лестничная клетка – 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17,5 </w:t>
            </w: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1E0AAD" w:rsidRPr="001E0AAD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Лестничная клетка – 1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>8,7 м</w:t>
            </w:r>
            <w:proofErr w:type="gramStart"/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AAD" w:rsidRPr="00C67377" w:rsidRDefault="001E0AAD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Коридор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11,7 м</w:t>
            </w:r>
            <w:proofErr w:type="gramStart"/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0AAD" w:rsidRPr="00C67377" w:rsidRDefault="001E0AAD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8,6 м</w:t>
            </w:r>
            <w:proofErr w:type="gramStart"/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0AAD" w:rsidRPr="00C67377" w:rsidRDefault="001E0AAD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22,1 м</w:t>
            </w:r>
            <w:proofErr w:type="gramStart"/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67377" w:rsidRPr="00C67377" w:rsidRDefault="001E0AAD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4,7 м</w:t>
            </w:r>
            <w:proofErr w:type="gramStart"/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0AAD" w:rsidRPr="00C67377" w:rsidRDefault="001E0AAD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13,4 м</w:t>
            </w:r>
            <w:proofErr w:type="gramStart"/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0AAD" w:rsidRPr="00C67377" w:rsidRDefault="001E0AAD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proofErr w:type="gramStart"/>
            <w:r w:rsidR="00D4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4,6 м</w:t>
            </w:r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E0AAD" w:rsidRPr="00C67377" w:rsidRDefault="001E0AAD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0,7 м</w:t>
            </w:r>
            <w:proofErr w:type="gramStart"/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0AAD" w:rsidRPr="00C67377" w:rsidRDefault="001E0AAD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proofErr w:type="gramStart"/>
            <w:r w:rsidR="00D4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0,7 м</w:t>
            </w:r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E0AAD" w:rsidRPr="00C67377" w:rsidRDefault="001E0AAD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Коридор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23,5 м</w:t>
            </w:r>
            <w:proofErr w:type="gramStart"/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0AAD" w:rsidRDefault="001E0AAD" w:rsidP="00C67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AD">
              <w:rPr>
                <w:rFonts w:ascii="Times New Roman" w:hAnsi="Times New Roman" w:cs="Times New Roman"/>
                <w:sz w:val="20"/>
                <w:szCs w:val="20"/>
              </w:rPr>
              <w:t>Коридор</w:t>
            </w:r>
            <w:r w:rsidR="00C67377">
              <w:rPr>
                <w:rFonts w:ascii="Times New Roman" w:hAnsi="Times New Roman" w:cs="Times New Roman"/>
                <w:sz w:val="20"/>
                <w:szCs w:val="20"/>
              </w:rPr>
              <w:t xml:space="preserve"> – 6,9 м</w:t>
            </w:r>
            <w:proofErr w:type="gramStart"/>
            <w:r w:rsidR="00C67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67377" w:rsidRPr="00C67377" w:rsidRDefault="00C67377" w:rsidP="00C67377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Коридор – 23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1E0AAD" w:rsidRDefault="001E0AAD"/>
        </w:tc>
        <w:tc>
          <w:tcPr>
            <w:tcW w:w="1701" w:type="dxa"/>
          </w:tcPr>
          <w:p w:rsidR="001E0AAD" w:rsidRDefault="001E0AAD"/>
        </w:tc>
        <w:tc>
          <w:tcPr>
            <w:tcW w:w="1560" w:type="dxa"/>
          </w:tcPr>
          <w:p w:rsidR="001E0AAD" w:rsidRDefault="001E0AAD"/>
        </w:tc>
        <w:tc>
          <w:tcPr>
            <w:tcW w:w="1580" w:type="dxa"/>
          </w:tcPr>
          <w:p w:rsidR="001E0AAD" w:rsidRDefault="001E0AAD"/>
        </w:tc>
        <w:tc>
          <w:tcPr>
            <w:tcW w:w="1950" w:type="dxa"/>
          </w:tcPr>
          <w:p w:rsidR="001E0AAD" w:rsidRDefault="001E0AAD"/>
        </w:tc>
        <w:tc>
          <w:tcPr>
            <w:tcW w:w="1344" w:type="dxa"/>
          </w:tcPr>
          <w:p w:rsidR="001E0AAD" w:rsidRDefault="001E0AAD"/>
        </w:tc>
      </w:tr>
      <w:tr w:rsidR="001E0AAD" w:rsidTr="003E7249">
        <w:tc>
          <w:tcPr>
            <w:tcW w:w="617" w:type="dxa"/>
            <w:vAlign w:val="bottom"/>
          </w:tcPr>
          <w:p w:rsidR="001E0AAD" w:rsidRDefault="001E0AAD" w:rsidP="001E0AAD">
            <w:pPr>
              <w:pStyle w:val="a6"/>
            </w:pPr>
            <w:r>
              <w:lastRenderedPageBreak/>
              <w:t>6</w:t>
            </w:r>
          </w:p>
        </w:tc>
        <w:tc>
          <w:tcPr>
            <w:tcW w:w="1476" w:type="dxa"/>
          </w:tcPr>
          <w:p w:rsidR="001E0AAD" w:rsidRDefault="001E0AAD" w:rsidP="001E0AAD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1E0AAD" w:rsidRDefault="001E0AAD" w:rsidP="001E0AAD">
            <w:pPr>
              <w:pStyle w:val="a6"/>
            </w:pPr>
            <w:r>
              <w:rPr>
                <w:b/>
                <w:bCs/>
              </w:rPr>
              <w:t>Санитарно-гигиенические помещения:</w:t>
            </w:r>
          </w:p>
        </w:tc>
        <w:tc>
          <w:tcPr>
            <w:tcW w:w="1559" w:type="dxa"/>
          </w:tcPr>
          <w:p w:rsidR="001E0AAD" w:rsidRDefault="001E0AAD" w:rsidP="001E0AAD"/>
        </w:tc>
        <w:tc>
          <w:tcPr>
            <w:tcW w:w="1701" w:type="dxa"/>
          </w:tcPr>
          <w:p w:rsidR="001E0AAD" w:rsidRDefault="001E0AAD" w:rsidP="001E0AAD"/>
        </w:tc>
        <w:tc>
          <w:tcPr>
            <w:tcW w:w="1560" w:type="dxa"/>
          </w:tcPr>
          <w:p w:rsidR="001E0AAD" w:rsidRDefault="001E0AAD" w:rsidP="001E0AAD"/>
        </w:tc>
        <w:tc>
          <w:tcPr>
            <w:tcW w:w="1580" w:type="dxa"/>
          </w:tcPr>
          <w:p w:rsidR="001E0AAD" w:rsidRDefault="001E0AAD" w:rsidP="001E0AAD"/>
        </w:tc>
        <w:tc>
          <w:tcPr>
            <w:tcW w:w="1950" w:type="dxa"/>
          </w:tcPr>
          <w:p w:rsidR="001E0AAD" w:rsidRDefault="001E0AAD" w:rsidP="001E0AAD"/>
        </w:tc>
        <w:tc>
          <w:tcPr>
            <w:tcW w:w="1344" w:type="dxa"/>
          </w:tcPr>
          <w:p w:rsidR="001E0AAD" w:rsidRDefault="001E0AAD" w:rsidP="001E0AAD"/>
        </w:tc>
      </w:tr>
      <w:tr w:rsidR="001E0AAD" w:rsidTr="001E0AAD">
        <w:tc>
          <w:tcPr>
            <w:tcW w:w="617" w:type="dxa"/>
          </w:tcPr>
          <w:p w:rsidR="001E0AAD" w:rsidRDefault="001E0AAD" w:rsidP="001E0AAD"/>
        </w:tc>
        <w:tc>
          <w:tcPr>
            <w:tcW w:w="1476" w:type="dxa"/>
          </w:tcPr>
          <w:p w:rsidR="001E0AAD" w:rsidRDefault="001E0AAD" w:rsidP="001E0AAD"/>
        </w:tc>
        <w:tc>
          <w:tcPr>
            <w:tcW w:w="3827" w:type="dxa"/>
          </w:tcPr>
          <w:p w:rsidR="001E0AAD" w:rsidRPr="00D47F90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F90">
              <w:rPr>
                <w:rFonts w:ascii="Times New Roman" w:hAnsi="Times New Roman" w:cs="Times New Roman"/>
                <w:sz w:val="20"/>
                <w:szCs w:val="20"/>
              </w:rPr>
              <w:t xml:space="preserve">Всего - </w:t>
            </w:r>
            <w:r w:rsidR="00D47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F90">
              <w:rPr>
                <w:rFonts w:ascii="Times New Roman" w:hAnsi="Times New Roman" w:cs="Times New Roman"/>
                <w:sz w:val="20"/>
                <w:szCs w:val="20"/>
              </w:rPr>
              <w:t xml:space="preserve">. S = </w:t>
            </w:r>
            <w:r w:rsidR="00D47F90">
              <w:rPr>
                <w:rFonts w:ascii="Times New Roman" w:hAnsi="Times New Roman" w:cs="Times New Roman"/>
                <w:sz w:val="20"/>
                <w:szCs w:val="20"/>
              </w:rPr>
              <w:t xml:space="preserve">17,7 </w:t>
            </w:r>
            <w:r w:rsidRPr="00D47F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47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1E0AAD" w:rsidRPr="00D47F90" w:rsidRDefault="001E0AAD" w:rsidP="001E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F9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47F90" w:rsidRPr="00D47F90" w:rsidRDefault="00D47F90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7F90">
              <w:rPr>
                <w:rFonts w:ascii="Times New Roman" w:hAnsi="Times New Roman" w:cs="Times New Roman"/>
                <w:sz w:val="20"/>
                <w:szCs w:val="20"/>
              </w:rPr>
              <w:t>Санузел – 9,1 м</w:t>
            </w:r>
            <w:proofErr w:type="gramStart"/>
            <w:r w:rsidRPr="00D47F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47F90" w:rsidRPr="00D47F90" w:rsidRDefault="00D47F90" w:rsidP="001E0AA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7F90">
              <w:rPr>
                <w:rFonts w:ascii="Times New Roman" w:hAnsi="Times New Roman" w:cs="Times New Roman"/>
                <w:sz w:val="20"/>
                <w:szCs w:val="20"/>
              </w:rPr>
              <w:t>Санузел – 3 м</w:t>
            </w:r>
            <w:proofErr w:type="gramStart"/>
            <w:r w:rsidRPr="00D47F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0AAD" w:rsidRPr="00D47F90" w:rsidRDefault="00D47F90" w:rsidP="001E0AAD">
            <w:pPr>
              <w:rPr>
                <w:vertAlign w:val="superscript"/>
              </w:rPr>
            </w:pPr>
            <w:r w:rsidRPr="00D47F90">
              <w:rPr>
                <w:rFonts w:ascii="Times New Roman" w:hAnsi="Times New Roman" w:cs="Times New Roman"/>
                <w:sz w:val="20"/>
                <w:szCs w:val="20"/>
              </w:rPr>
              <w:t>Санузел – 5,6 м</w:t>
            </w:r>
            <w:proofErr w:type="gramStart"/>
            <w:r w:rsidRPr="00D47F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1E0AAD" w:rsidRDefault="001E0AAD" w:rsidP="001E0AAD"/>
        </w:tc>
        <w:tc>
          <w:tcPr>
            <w:tcW w:w="1701" w:type="dxa"/>
          </w:tcPr>
          <w:p w:rsidR="001E0AAD" w:rsidRDefault="001E0AAD" w:rsidP="001E0AAD"/>
        </w:tc>
        <w:tc>
          <w:tcPr>
            <w:tcW w:w="1560" w:type="dxa"/>
          </w:tcPr>
          <w:p w:rsidR="001E0AAD" w:rsidRDefault="001E0AAD" w:rsidP="001E0AAD"/>
        </w:tc>
        <w:tc>
          <w:tcPr>
            <w:tcW w:w="1580" w:type="dxa"/>
          </w:tcPr>
          <w:p w:rsidR="001E0AAD" w:rsidRDefault="001E0AAD" w:rsidP="001E0AAD"/>
        </w:tc>
        <w:tc>
          <w:tcPr>
            <w:tcW w:w="1950" w:type="dxa"/>
          </w:tcPr>
          <w:p w:rsidR="001E0AAD" w:rsidRDefault="001E0AAD" w:rsidP="001E0AAD"/>
        </w:tc>
        <w:tc>
          <w:tcPr>
            <w:tcW w:w="1344" w:type="dxa"/>
          </w:tcPr>
          <w:p w:rsidR="001E0AAD" w:rsidRDefault="001E0AAD" w:rsidP="001E0AAD"/>
        </w:tc>
      </w:tr>
      <w:tr w:rsidR="001E0AAD" w:rsidTr="00E83984">
        <w:trPr>
          <w:trHeight w:val="715"/>
        </w:trPr>
        <w:tc>
          <w:tcPr>
            <w:tcW w:w="617" w:type="dxa"/>
          </w:tcPr>
          <w:p w:rsidR="001E0AAD" w:rsidRDefault="001E0AAD" w:rsidP="001E0AAD"/>
        </w:tc>
        <w:tc>
          <w:tcPr>
            <w:tcW w:w="1476" w:type="dxa"/>
            <w:vAlign w:val="center"/>
          </w:tcPr>
          <w:p w:rsidR="001E0AAD" w:rsidRDefault="001E0AAD" w:rsidP="001E0AAD">
            <w:pPr>
              <w:pStyle w:val="a6"/>
            </w:pPr>
            <w:r>
              <w:t>Всего (кв. м):</w:t>
            </w:r>
          </w:p>
        </w:tc>
        <w:tc>
          <w:tcPr>
            <w:tcW w:w="3827" w:type="dxa"/>
            <w:vAlign w:val="center"/>
          </w:tcPr>
          <w:p w:rsidR="001E0AAD" w:rsidRDefault="00ED6587" w:rsidP="001E0AAD">
            <w:pPr>
              <w:pStyle w:val="a6"/>
            </w:pPr>
            <w:r>
              <w:rPr>
                <w:b/>
                <w:bCs/>
              </w:rPr>
              <w:t>1420,6</w:t>
            </w:r>
            <w:r w:rsidR="001E0AAD">
              <w:rPr>
                <w:b/>
                <w:bCs/>
              </w:rPr>
              <w:t xml:space="preserve"> м</w:t>
            </w:r>
            <w:proofErr w:type="gramStart"/>
            <w:r w:rsidR="001E0AAD"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1E0AAD" w:rsidRDefault="001E0AAD" w:rsidP="001E0AAD">
            <w:pPr>
              <w:pStyle w:val="a6"/>
              <w:jc w:val="center"/>
            </w:pPr>
            <w:r>
              <w:t>Х</w:t>
            </w:r>
          </w:p>
        </w:tc>
        <w:tc>
          <w:tcPr>
            <w:tcW w:w="1701" w:type="dxa"/>
            <w:vAlign w:val="center"/>
          </w:tcPr>
          <w:p w:rsidR="001E0AAD" w:rsidRDefault="001E0AAD" w:rsidP="001E0AAD">
            <w:pPr>
              <w:pStyle w:val="a6"/>
              <w:jc w:val="center"/>
            </w:pPr>
            <w:r>
              <w:t>Х</w:t>
            </w:r>
          </w:p>
        </w:tc>
        <w:tc>
          <w:tcPr>
            <w:tcW w:w="1560" w:type="dxa"/>
            <w:vAlign w:val="center"/>
          </w:tcPr>
          <w:p w:rsidR="001E0AAD" w:rsidRDefault="001E0AAD" w:rsidP="001E0AAD">
            <w:pPr>
              <w:pStyle w:val="a6"/>
              <w:jc w:val="center"/>
            </w:pPr>
            <w:r>
              <w:t>Х</w:t>
            </w:r>
          </w:p>
        </w:tc>
        <w:tc>
          <w:tcPr>
            <w:tcW w:w="1580" w:type="dxa"/>
            <w:vAlign w:val="center"/>
          </w:tcPr>
          <w:p w:rsidR="001E0AAD" w:rsidRDefault="001E0AAD" w:rsidP="001E0AAD">
            <w:pPr>
              <w:pStyle w:val="a6"/>
              <w:jc w:val="center"/>
            </w:pPr>
            <w:r>
              <w:t>Х</w:t>
            </w:r>
          </w:p>
        </w:tc>
        <w:tc>
          <w:tcPr>
            <w:tcW w:w="1950" w:type="dxa"/>
            <w:vAlign w:val="center"/>
          </w:tcPr>
          <w:p w:rsidR="001E0AAD" w:rsidRDefault="001E0AAD" w:rsidP="001E0AAD">
            <w:pPr>
              <w:pStyle w:val="a6"/>
              <w:jc w:val="center"/>
            </w:pPr>
            <w:r>
              <w:t>Х</w:t>
            </w:r>
          </w:p>
        </w:tc>
        <w:tc>
          <w:tcPr>
            <w:tcW w:w="1344" w:type="dxa"/>
            <w:vAlign w:val="center"/>
          </w:tcPr>
          <w:p w:rsidR="00E83984" w:rsidRDefault="001E0AAD" w:rsidP="00E83984">
            <w:pPr>
              <w:pStyle w:val="a6"/>
              <w:jc w:val="center"/>
            </w:pPr>
            <w:r>
              <w:t>Х</w:t>
            </w:r>
          </w:p>
        </w:tc>
      </w:tr>
    </w:tbl>
    <w:p w:rsidR="00395680" w:rsidRDefault="00395680">
      <w:bookmarkStart w:id="3" w:name="_GoBack"/>
      <w:bookmarkEnd w:id="3"/>
    </w:p>
    <w:sectPr w:rsidR="00395680" w:rsidSect="001E0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5589"/>
    <w:multiLevelType w:val="multilevel"/>
    <w:tmpl w:val="5D201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D"/>
    <w:rsid w:val="001E0AAD"/>
    <w:rsid w:val="00395680"/>
    <w:rsid w:val="0044146F"/>
    <w:rsid w:val="0079250A"/>
    <w:rsid w:val="007D1224"/>
    <w:rsid w:val="00A30773"/>
    <w:rsid w:val="00C67377"/>
    <w:rsid w:val="00D47F90"/>
    <w:rsid w:val="00E4516A"/>
    <w:rsid w:val="00E83984"/>
    <w:rsid w:val="00EC1725"/>
    <w:rsid w:val="00E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0A"/>
    <w:pPr>
      <w:ind w:left="720"/>
      <w:contextualSpacing/>
    </w:pPr>
  </w:style>
  <w:style w:type="table" w:styleId="a4">
    <w:name w:val="Table Grid"/>
    <w:basedOn w:val="a1"/>
    <w:uiPriority w:val="59"/>
    <w:rsid w:val="001E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1E0AAD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1E0A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0A"/>
    <w:pPr>
      <w:ind w:left="720"/>
      <w:contextualSpacing/>
    </w:pPr>
  </w:style>
  <w:style w:type="table" w:styleId="a4">
    <w:name w:val="Table Grid"/>
    <w:basedOn w:val="a1"/>
    <w:uiPriority w:val="59"/>
    <w:rsid w:val="001E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1E0AAD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1E0A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Бухгалтер</cp:lastModifiedBy>
  <cp:revision>4</cp:revision>
  <dcterms:created xsi:type="dcterms:W3CDTF">2021-01-20T11:41:00Z</dcterms:created>
  <dcterms:modified xsi:type="dcterms:W3CDTF">2021-01-28T08:26:00Z</dcterms:modified>
</cp:coreProperties>
</file>